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583" w:rsidRPr="001D55C8" w:rsidRDefault="001D55C8">
      <w:r>
        <w:t>В связи с обнаружением нарушений, влияющих на итоги закупок.</w:t>
      </w:r>
      <w:bookmarkStart w:id="0" w:name="_GoBack"/>
      <w:bookmarkEnd w:id="0"/>
    </w:p>
    <w:sectPr w:rsidR="00041583" w:rsidRPr="001D5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5C8"/>
    <w:rsid w:val="001D55C8"/>
    <w:rsid w:val="00A33337"/>
    <w:rsid w:val="00E0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C9A97"/>
  <w15:chartTrackingRefBased/>
  <w15:docId w15:val="{8A9571C0-1910-4B15-AB08-AA9A7CAAA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Zhanna Adilova BC</dc:creator>
  <cp:keywords/>
  <dc:description/>
  <cp:lastModifiedBy>Zhanna Adilova BC</cp:lastModifiedBy>
  <cp:revision>1</cp:revision>
  <dcterms:created xsi:type="dcterms:W3CDTF">2026-04-03T12:10:00Z</dcterms:created>
  <dcterms:modified xsi:type="dcterms:W3CDTF">2026-04-03T12:11:00Z</dcterms:modified>
</cp:coreProperties>
</file>